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24" w:rsidRPr="002C2F7B" w:rsidRDefault="00D42349" w:rsidP="00734824">
      <w:pPr>
        <w:jc w:val="center"/>
        <w:rPr>
          <w:b/>
        </w:rPr>
      </w:pPr>
      <w:r>
        <w:rPr>
          <w:b/>
        </w:rPr>
        <w:t>АД</w:t>
      </w:r>
      <w:r w:rsidR="00734824">
        <w:rPr>
          <w:b/>
        </w:rPr>
        <w:t>МИНИСТРАЦИЯ</w:t>
      </w:r>
      <w:r w:rsidR="00734824" w:rsidRPr="002C2F7B">
        <w:rPr>
          <w:b/>
        </w:rPr>
        <w:t xml:space="preserve"> </w:t>
      </w:r>
      <w:r w:rsidR="007C0803">
        <w:rPr>
          <w:b/>
        </w:rPr>
        <w:t>НОВОДУБРОВСКОГО</w:t>
      </w:r>
      <w:r w:rsidR="00734824" w:rsidRPr="002C2F7B">
        <w:rPr>
          <w:b/>
        </w:rPr>
        <w:t xml:space="preserve"> СЕЛЬСОВЕТА</w:t>
      </w:r>
    </w:p>
    <w:p w:rsidR="00734824" w:rsidRDefault="00734824" w:rsidP="00734824">
      <w:pPr>
        <w:jc w:val="center"/>
        <w:rPr>
          <w:b/>
        </w:rPr>
      </w:pPr>
      <w:r w:rsidRPr="002C2F7B">
        <w:rPr>
          <w:b/>
        </w:rPr>
        <w:t>УБИНСКОГО  РАЙОНА НОВОСИБИРСКОЙ ОБЛАСТИ</w:t>
      </w:r>
    </w:p>
    <w:p w:rsidR="00734824" w:rsidRDefault="00734824" w:rsidP="00734824">
      <w:pPr>
        <w:jc w:val="center"/>
        <w:rPr>
          <w:b/>
        </w:rPr>
      </w:pPr>
    </w:p>
    <w:p w:rsidR="00734824" w:rsidRDefault="00734824" w:rsidP="00734824">
      <w:pPr>
        <w:jc w:val="center"/>
        <w:rPr>
          <w:b/>
        </w:rPr>
      </w:pPr>
    </w:p>
    <w:p w:rsidR="00734824" w:rsidRDefault="00734824" w:rsidP="00734824">
      <w:pPr>
        <w:jc w:val="center"/>
        <w:rPr>
          <w:b/>
        </w:rPr>
      </w:pPr>
      <w:r>
        <w:rPr>
          <w:b/>
        </w:rPr>
        <w:t>ПОСТАНОВЛЕНИЕ</w:t>
      </w:r>
    </w:p>
    <w:p w:rsidR="007C0803" w:rsidRDefault="007C0803" w:rsidP="00734824">
      <w:pPr>
        <w:jc w:val="center"/>
        <w:rPr>
          <w:b/>
        </w:rPr>
      </w:pPr>
    </w:p>
    <w:p w:rsidR="007C0803" w:rsidRPr="007C0803" w:rsidRDefault="007C0803" w:rsidP="00734824">
      <w:pPr>
        <w:jc w:val="center"/>
      </w:pPr>
      <w:proofErr w:type="spellStart"/>
      <w:r w:rsidRPr="007C0803">
        <w:t>с</w:t>
      </w:r>
      <w:proofErr w:type="gramStart"/>
      <w:r w:rsidRPr="007C0803">
        <w:t>.Н</w:t>
      </w:r>
      <w:proofErr w:type="gramEnd"/>
      <w:r w:rsidRPr="007C0803">
        <w:t>оводубровское</w:t>
      </w:r>
      <w:proofErr w:type="spellEnd"/>
    </w:p>
    <w:p w:rsidR="00734824" w:rsidRDefault="00734824" w:rsidP="00734824">
      <w:pPr>
        <w:rPr>
          <w:b/>
        </w:rPr>
      </w:pPr>
    </w:p>
    <w:p w:rsidR="00734824" w:rsidRPr="007C0803" w:rsidRDefault="002113B6" w:rsidP="007C0803">
      <w:pPr>
        <w:jc w:val="center"/>
      </w:pPr>
      <w:r>
        <w:t>17</w:t>
      </w:r>
      <w:r w:rsidR="007C0803">
        <w:t xml:space="preserve">.11.2020                             </w:t>
      </w:r>
      <w:r>
        <w:t xml:space="preserve">                            № 41</w:t>
      </w:r>
      <w:r w:rsidR="00734824">
        <w:t>-па</w:t>
      </w:r>
    </w:p>
    <w:p w:rsidR="00734824" w:rsidRDefault="00734824" w:rsidP="00734824">
      <w:pPr>
        <w:jc w:val="both"/>
      </w:pPr>
    </w:p>
    <w:p w:rsidR="00734824" w:rsidRDefault="00734824" w:rsidP="00734824">
      <w:pPr>
        <w:jc w:val="center"/>
      </w:pPr>
      <w:r w:rsidRPr="00EE023A">
        <w:t>Об утверждении Порядка и</w:t>
      </w:r>
      <w:r>
        <w:t xml:space="preserve"> </w:t>
      </w:r>
      <w:r w:rsidRPr="00EE023A">
        <w:t>методики планирования бюджетных</w:t>
      </w:r>
      <w:r w:rsidRPr="00EE023A">
        <w:br/>
        <w:t xml:space="preserve">ассигнований </w:t>
      </w:r>
      <w:proofErr w:type="spellStart"/>
      <w:r w:rsidR="007C0803">
        <w:t>Новодубровского</w:t>
      </w:r>
      <w:proofErr w:type="spellEnd"/>
      <w:r w:rsidRPr="00EE023A">
        <w:t xml:space="preserve"> сельсовета</w:t>
      </w:r>
      <w:r>
        <w:t xml:space="preserve"> </w:t>
      </w:r>
      <w:r w:rsidRPr="00EE023A">
        <w:t>Убинского района</w:t>
      </w:r>
      <w:r>
        <w:t xml:space="preserve"> </w:t>
      </w:r>
    </w:p>
    <w:p w:rsidR="00734824" w:rsidRPr="00EE023A" w:rsidRDefault="00734824" w:rsidP="00734824">
      <w:pPr>
        <w:jc w:val="center"/>
      </w:pPr>
      <w:r>
        <w:t>Новосибирской области</w:t>
      </w:r>
    </w:p>
    <w:p w:rsidR="00734824" w:rsidRPr="00580F06" w:rsidRDefault="00734824" w:rsidP="00734824">
      <w:pPr>
        <w:pStyle w:val="a7"/>
        <w:rPr>
          <w:b/>
        </w:rPr>
      </w:pPr>
    </w:p>
    <w:p w:rsidR="00734824" w:rsidRPr="00DE0D37" w:rsidRDefault="00734824" w:rsidP="00734824">
      <w:pPr>
        <w:autoSpaceDE w:val="0"/>
        <w:autoSpaceDN w:val="0"/>
        <w:adjustRightInd w:val="0"/>
        <w:jc w:val="both"/>
        <w:rPr>
          <w:b/>
        </w:rPr>
      </w:pPr>
      <w:r>
        <w:t xml:space="preserve">В  соответствии с п.1 статьи 174.2 Бюджетного кодекса Российской Федерации, </w:t>
      </w:r>
      <w:r w:rsidR="007C0803">
        <w:t>А</w:t>
      </w:r>
      <w:r w:rsidRPr="00DE0D37">
        <w:t xml:space="preserve">дминистрация </w:t>
      </w:r>
      <w:proofErr w:type="spellStart"/>
      <w:r w:rsidR="007C0803">
        <w:t>Новодубровского</w:t>
      </w:r>
      <w:proofErr w:type="spellEnd"/>
      <w:r w:rsidRPr="00DE0D37">
        <w:t xml:space="preserve"> сельсовета Убинского района Новосибирской области </w:t>
      </w:r>
      <w:proofErr w:type="spellStart"/>
      <w:proofErr w:type="gramStart"/>
      <w:r w:rsidRPr="00DE0D37">
        <w:rPr>
          <w:b/>
        </w:rPr>
        <w:t>п</w:t>
      </w:r>
      <w:proofErr w:type="spellEnd"/>
      <w:proofErr w:type="gramEnd"/>
      <w:r w:rsidRPr="00DE0D37">
        <w:rPr>
          <w:b/>
        </w:rPr>
        <w:t xml:space="preserve"> о с т а </w:t>
      </w:r>
      <w:proofErr w:type="spellStart"/>
      <w:r w:rsidRPr="00DE0D37">
        <w:rPr>
          <w:b/>
        </w:rPr>
        <w:t>н</w:t>
      </w:r>
      <w:proofErr w:type="spellEnd"/>
      <w:r w:rsidRPr="00DE0D37">
        <w:rPr>
          <w:b/>
        </w:rPr>
        <w:t xml:space="preserve"> о в л я е т:</w:t>
      </w:r>
    </w:p>
    <w:p w:rsidR="00734824" w:rsidRDefault="00734824" w:rsidP="00734824">
      <w:r>
        <w:t>1.Утвердить Порядок и методику планирования бюджетных ассигнований</w:t>
      </w:r>
    </w:p>
    <w:p w:rsidR="00734824" w:rsidRDefault="007C0803" w:rsidP="00734824">
      <w:proofErr w:type="spellStart"/>
      <w:r>
        <w:t>Новодубровского</w:t>
      </w:r>
      <w:proofErr w:type="spellEnd"/>
      <w:r w:rsidR="00734824">
        <w:t xml:space="preserve"> сельсовета Убинского района</w:t>
      </w:r>
      <w:r>
        <w:t xml:space="preserve"> Новосибирской области</w:t>
      </w:r>
      <w:r w:rsidR="00734824">
        <w:t>.</w:t>
      </w:r>
    </w:p>
    <w:p w:rsidR="00734824" w:rsidRPr="00D17D0A" w:rsidRDefault="00734824" w:rsidP="00734824">
      <w:pPr>
        <w:rPr>
          <w:b/>
        </w:rPr>
      </w:pPr>
      <w:r>
        <w:t>2.</w:t>
      </w:r>
      <w:r w:rsidRPr="00D17D0A">
        <w:t xml:space="preserve"> Постановление  </w:t>
      </w:r>
      <w:r w:rsidR="007C0803">
        <w:t xml:space="preserve">Администрации </w:t>
      </w:r>
      <w:proofErr w:type="spellStart"/>
      <w:r w:rsidR="007C0803">
        <w:t>Новодубровского</w:t>
      </w:r>
      <w:proofErr w:type="spellEnd"/>
      <w:r w:rsidRPr="00DE0D37">
        <w:t xml:space="preserve"> сельсовета Убинского района Новосибирской области</w:t>
      </w:r>
      <w:r>
        <w:rPr>
          <w:rStyle w:val="af"/>
          <w:b w:val="0"/>
        </w:rPr>
        <w:t xml:space="preserve">  от </w:t>
      </w:r>
      <w:r w:rsidR="007C0803">
        <w:t>16.12.2016 № 3</w:t>
      </w:r>
      <w:r>
        <w:t>1-па</w:t>
      </w:r>
      <w:r>
        <w:rPr>
          <w:b/>
        </w:rPr>
        <w:t xml:space="preserve"> </w:t>
      </w:r>
      <w:r w:rsidRPr="00D17D0A">
        <w:t xml:space="preserve">«Об утверждении </w:t>
      </w:r>
      <w:r w:rsidRPr="00EE023A">
        <w:t>Порядка и</w:t>
      </w:r>
      <w:r>
        <w:t xml:space="preserve"> </w:t>
      </w:r>
      <w:r w:rsidRPr="00EE023A">
        <w:t>методи</w:t>
      </w:r>
      <w:r>
        <w:t xml:space="preserve">ки планирования бюджетных </w:t>
      </w:r>
      <w:r w:rsidRPr="00EE023A">
        <w:t xml:space="preserve">ассигнований </w:t>
      </w:r>
      <w:proofErr w:type="spellStart"/>
      <w:r w:rsidR="007C0803">
        <w:t>Новодубровского</w:t>
      </w:r>
      <w:proofErr w:type="spellEnd"/>
      <w:r w:rsidRPr="00EE023A">
        <w:t xml:space="preserve"> сельсовета</w:t>
      </w:r>
      <w:r>
        <w:t xml:space="preserve"> </w:t>
      </w:r>
      <w:r w:rsidRPr="00EE023A">
        <w:t>Убинского района</w:t>
      </w:r>
      <w:r>
        <w:t xml:space="preserve"> Новосибирской области</w:t>
      </w:r>
      <w:r w:rsidRPr="00D17D0A">
        <w:t>, считать утратившим силу.</w:t>
      </w:r>
    </w:p>
    <w:p w:rsidR="00734824" w:rsidRPr="00734824" w:rsidRDefault="00734824" w:rsidP="00734824">
      <w:pPr>
        <w:pStyle w:val="a7"/>
        <w:rPr>
          <w:sz w:val="28"/>
        </w:rPr>
      </w:pPr>
      <w:r w:rsidRPr="00734824">
        <w:rPr>
          <w:sz w:val="28"/>
        </w:rPr>
        <w:t>3.</w:t>
      </w:r>
      <w:r w:rsidRPr="00734824">
        <w:rPr>
          <w:bCs/>
          <w:sz w:val="28"/>
        </w:rPr>
        <w:t>Опубликовать постановление в периодическом печатном издании</w:t>
      </w:r>
      <w:r w:rsidRPr="00734824">
        <w:rPr>
          <w:b/>
          <w:bCs/>
          <w:sz w:val="28"/>
        </w:rPr>
        <w:t xml:space="preserve"> «</w:t>
      </w:r>
      <w:r w:rsidR="007C0803" w:rsidRPr="007C0803">
        <w:rPr>
          <w:bCs/>
          <w:sz w:val="28"/>
        </w:rPr>
        <w:t>В</w:t>
      </w:r>
      <w:r w:rsidRPr="00734824">
        <w:rPr>
          <w:sz w:val="28"/>
        </w:rPr>
        <w:t xml:space="preserve">естник </w:t>
      </w:r>
      <w:proofErr w:type="spellStart"/>
      <w:r w:rsidR="007C0803">
        <w:rPr>
          <w:sz w:val="28"/>
        </w:rPr>
        <w:t>Новодубровского</w:t>
      </w:r>
      <w:proofErr w:type="spellEnd"/>
      <w:r w:rsidRPr="00734824">
        <w:rPr>
          <w:sz w:val="28"/>
        </w:rPr>
        <w:t xml:space="preserve">  сельсовета Убинского района </w:t>
      </w:r>
      <w:proofErr w:type="gramStart"/>
      <w:r w:rsidRPr="00734824">
        <w:rPr>
          <w:sz w:val="28"/>
        </w:rPr>
        <w:t>Новосибирской</w:t>
      </w:r>
      <w:proofErr w:type="gramEnd"/>
      <w:r w:rsidRPr="00734824">
        <w:rPr>
          <w:sz w:val="28"/>
        </w:rPr>
        <w:t xml:space="preserve"> </w:t>
      </w:r>
    </w:p>
    <w:p w:rsidR="00734824" w:rsidRPr="00734824" w:rsidRDefault="007C0803" w:rsidP="00734824">
      <w:pPr>
        <w:pStyle w:val="a7"/>
        <w:rPr>
          <w:sz w:val="28"/>
        </w:rPr>
      </w:pPr>
      <w:r>
        <w:rPr>
          <w:sz w:val="28"/>
        </w:rPr>
        <w:t>области», разместить на сайте А</w:t>
      </w:r>
      <w:r w:rsidR="00734824" w:rsidRPr="00734824">
        <w:rPr>
          <w:sz w:val="28"/>
        </w:rPr>
        <w:t xml:space="preserve">дминистрации  </w:t>
      </w:r>
      <w:proofErr w:type="spellStart"/>
      <w:r>
        <w:rPr>
          <w:sz w:val="28"/>
        </w:rPr>
        <w:t>Новодубровского</w:t>
      </w:r>
      <w:proofErr w:type="spellEnd"/>
      <w:r w:rsidR="00734824" w:rsidRPr="00734824">
        <w:rPr>
          <w:sz w:val="28"/>
        </w:rPr>
        <w:t xml:space="preserve"> сельсовета Убинского района Новосибирской области.</w:t>
      </w:r>
    </w:p>
    <w:p w:rsidR="00734824" w:rsidRPr="00734824" w:rsidRDefault="00734824" w:rsidP="00734824">
      <w:pPr>
        <w:pStyle w:val="a7"/>
        <w:rPr>
          <w:sz w:val="28"/>
        </w:rPr>
      </w:pPr>
      <w:r w:rsidRPr="00734824">
        <w:rPr>
          <w:sz w:val="28"/>
        </w:rPr>
        <w:t>4.</w:t>
      </w:r>
      <w:proofErr w:type="gramStart"/>
      <w:r w:rsidRPr="00734824">
        <w:rPr>
          <w:sz w:val="28"/>
        </w:rPr>
        <w:t>Контроль за</w:t>
      </w:r>
      <w:proofErr w:type="gramEnd"/>
      <w:r w:rsidRPr="00734824">
        <w:rPr>
          <w:sz w:val="28"/>
        </w:rPr>
        <w:t xml:space="preserve"> выполнением настоящего постановления оставляю за собой.</w:t>
      </w:r>
    </w:p>
    <w:p w:rsidR="00734824" w:rsidRPr="00734824" w:rsidRDefault="00734824" w:rsidP="00734824">
      <w:pPr>
        <w:pStyle w:val="a7"/>
        <w:rPr>
          <w:sz w:val="28"/>
        </w:rPr>
      </w:pPr>
    </w:p>
    <w:p w:rsidR="00734824" w:rsidRDefault="00734824" w:rsidP="00734824">
      <w:pPr>
        <w:pStyle w:val="a7"/>
        <w:tabs>
          <w:tab w:val="left" w:pos="6980"/>
        </w:tabs>
      </w:pPr>
      <w:r>
        <w:tab/>
      </w:r>
    </w:p>
    <w:p w:rsidR="00734824" w:rsidRDefault="00734824" w:rsidP="0073482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Глава </w:t>
      </w:r>
      <w:proofErr w:type="spellStart"/>
      <w:r w:rsidR="007C0803">
        <w:t>Новодубровского</w:t>
      </w:r>
      <w:proofErr w:type="spellEnd"/>
      <w:r>
        <w:t xml:space="preserve"> сельсовета</w:t>
      </w: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Убинского района Новосибирской области</w:t>
      </w:r>
      <w:r>
        <w:rPr>
          <w:b/>
        </w:rPr>
        <w:tab/>
        <w:t xml:space="preserve">                                      </w:t>
      </w:r>
      <w:r w:rsidR="007C0803" w:rsidRPr="007C0803">
        <w:t>В.В. Воробьев</w:t>
      </w:r>
      <w:r w:rsidR="007C0803">
        <w:rPr>
          <w:b/>
        </w:rPr>
        <w:t xml:space="preserve"> </w:t>
      </w: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ind w:left="708"/>
        <w:rPr>
          <w:sz w:val="24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D42349" w:rsidRDefault="00D42349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</w:rPr>
      </w:pPr>
    </w:p>
    <w:p w:rsidR="00734824" w:rsidRPr="000026EE" w:rsidRDefault="00734824" w:rsidP="00734824">
      <w:pPr>
        <w:tabs>
          <w:tab w:val="left" w:pos="82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"/>
          <w:b w:val="0"/>
          <w:bCs w:val="0"/>
        </w:rPr>
      </w:pPr>
      <w:r>
        <w:rPr>
          <w:rStyle w:val="af"/>
          <w:b w:val="0"/>
        </w:rPr>
        <w:lastRenderedPageBreak/>
        <w:t xml:space="preserve">            </w:t>
      </w:r>
      <w:r w:rsidR="007C0803">
        <w:rPr>
          <w:rStyle w:val="af"/>
          <w:b w:val="0"/>
        </w:rPr>
        <w:t xml:space="preserve">                                                             </w:t>
      </w:r>
      <w:r>
        <w:rPr>
          <w:rStyle w:val="af"/>
          <w:b w:val="0"/>
        </w:rPr>
        <w:t xml:space="preserve"> </w:t>
      </w:r>
      <w:r w:rsidRPr="00A72379">
        <w:rPr>
          <w:rStyle w:val="af"/>
          <w:b w:val="0"/>
        </w:rPr>
        <w:t>УТВЕРЖДЕН</w:t>
      </w:r>
    </w:p>
    <w:p w:rsidR="00734824" w:rsidRDefault="00734824" w:rsidP="00734824">
      <w:pPr>
        <w:ind w:left="5760"/>
        <w:jc w:val="center"/>
        <w:rPr>
          <w:rStyle w:val="af"/>
          <w:b w:val="0"/>
        </w:rPr>
      </w:pPr>
      <w:r w:rsidRPr="00A72379">
        <w:rPr>
          <w:rStyle w:val="af"/>
          <w:b w:val="0"/>
        </w:rPr>
        <w:t xml:space="preserve">постановлением </w:t>
      </w:r>
      <w:r w:rsidR="007C0803">
        <w:rPr>
          <w:rStyle w:val="af"/>
          <w:b w:val="0"/>
        </w:rPr>
        <w:t>А</w:t>
      </w:r>
      <w:r>
        <w:rPr>
          <w:rStyle w:val="af"/>
          <w:b w:val="0"/>
        </w:rPr>
        <w:t>дминистрации</w:t>
      </w:r>
    </w:p>
    <w:p w:rsidR="00734824" w:rsidRPr="00A72379" w:rsidRDefault="007C0803" w:rsidP="00734824">
      <w:pPr>
        <w:ind w:left="5760"/>
        <w:jc w:val="center"/>
        <w:rPr>
          <w:rStyle w:val="af"/>
          <w:b w:val="0"/>
        </w:rPr>
      </w:pPr>
      <w:proofErr w:type="spellStart"/>
      <w:r>
        <w:rPr>
          <w:rStyle w:val="af"/>
          <w:b w:val="0"/>
        </w:rPr>
        <w:t>Новодубровского</w:t>
      </w:r>
      <w:proofErr w:type="spellEnd"/>
      <w:r w:rsidR="00734824">
        <w:rPr>
          <w:rStyle w:val="af"/>
          <w:b w:val="0"/>
        </w:rPr>
        <w:t xml:space="preserve"> сельсовета</w:t>
      </w:r>
      <w:r w:rsidR="00734824" w:rsidRPr="00A72379">
        <w:rPr>
          <w:rStyle w:val="af"/>
          <w:b w:val="0"/>
        </w:rPr>
        <w:t xml:space="preserve"> </w:t>
      </w:r>
    </w:p>
    <w:p w:rsidR="00734824" w:rsidRDefault="00734824" w:rsidP="00734824">
      <w:pPr>
        <w:ind w:left="5760"/>
        <w:rPr>
          <w:rStyle w:val="af"/>
          <w:b w:val="0"/>
        </w:rPr>
      </w:pPr>
      <w:r w:rsidRPr="00A72379">
        <w:rPr>
          <w:rStyle w:val="af"/>
          <w:b w:val="0"/>
        </w:rPr>
        <w:t xml:space="preserve">           </w:t>
      </w:r>
      <w:r>
        <w:rPr>
          <w:rStyle w:val="af"/>
          <w:b w:val="0"/>
        </w:rPr>
        <w:t xml:space="preserve">Убинского </w:t>
      </w:r>
      <w:r w:rsidRPr="00A72379">
        <w:rPr>
          <w:rStyle w:val="af"/>
          <w:b w:val="0"/>
        </w:rPr>
        <w:t>района</w:t>
      </w:r>
    </w:p>
    <w:p w:rsidR="00734824" w:rsidRPr="00A72379" w:rsidRDefault="00734824" w:rsidP="00734824">
      <w:pPr>
        <w:ind w:left="5760"/>
        <w:rPr>
          <w:rStyle w:val="af"/>
          <w:b w:val="0"/>
        </w:rPr>
      </w:pPr>
      <w:r>
        <w:rPr>
          <w:rStyle w:val="af"/>
          <w:b w:val="0"/>
        </w:rPr>
        <w:t xml:space="preserve">        Новосибирской области</w:t>
      </w:r>
    </w:p>
    <w:p w:rsidR="00734824" w:rsidRPr="00EE023A" w:rsidRDefault="00734824" w:rsidP="00734824">
      <w:pPr>
        <w:jc w:val="center"/>
        <w:rPr>
          <w:b/>
        </w:rPr>
      </w:pPr>
      <w:r>
        <w:rPr>
          <w:rStyle w:val="af"/>
          <w:b w:val="0"/>
        </w:rPr>
        <w:t xml:space="preserve">                                                                               от </w:t>
      </w:r>
      <w:r w:rsidR="002113B6">
        <w:t>17.11.2020 № 41</w:t>
      </w:r>
      <w:r>
        <w:t>-па</w:t>
      </w:r>
    </w:p>
    <w:p w:rsidR="00734824" w:rsidRDefault="00734824" w:rsidP="00734824">
      <w:pPr>
        <w:jc w:val="center"/>
      </w:pPr>
      <w:r>
        <w:t xml:space="preserve">                                                                </w:t>
      </w:r>
    </w:p>
    <w:p w:rsidR="00734824" w:rsidRPr="00911AA1" w:rsidRDefault="00734824" w:rsidP="00734824">
      <w:pPr>
        <w:ind w:left="5760"/>
        <w:jc w:val="center"/>
      </w:pPr>
    </w:p>
    <w:p w:rsidR="00734824" w:rsidRDefault="00734824" w:rsidP="00734824">
      <w:pPr>
        <w:jc w:val="center"/>
        <w:rPr>
          <w:b/>
        </w:rPr>
      </w:pPr>
      <w:r>
        <w:rPr>
          <w:b/>
        </w:rPr>
        <w:t xml:space="preserve">ПОРЯДОК </w:t>
      </w:r>
    </w:p>
    <w:p w:rsidR="00734824" w:rsidRDefault="00734824" w:rsidP="00734824">
      <w:pPr>
        <w:jc w:val="center"/>
        <w:rPr>
          <w:b/>
        </w:rPr>
      </w:pPr>
      <w:r>
        <w:rPr>
          <w:b/>
        </w:rPr>
        <w:t xml:space="preserve">и методика </w:t>
      </w:r>
      <w:r w:rsidRPr="00154244">
        <w:rPr>
          <w:b/>
        </w:rPr>
        <w:t>планирования бюджетных ассигнований</w:t>
      </w:r>
    </w:p>
    <w:p w:rsidR="00734824" w:rsidRPr="00AE69F2" w:rsidRDefault="007C0803" w:rsidP="00734824">
      <w:pPr>
        <w:jc w:val="center"/>
        <w:rPr>
          <w:b/>
        </w:rPr>
      </w:pPr>
      <w:proofErr w:type="spellStart"/>
      <w:r>
        <w:rPr>
          <w:b/>
        </w:rPr>
        <w:t>Новодубровского</w:t>
      </w:r>
      <w:proofErr w:type="spellEnd"/>
      <w:r w:rsidR="00734824">
        <w:rPr>
          <w:b/>
        </w:rPr>
        <w:t xml:space="preserve"> сельсовета </w:t>
      </w:r>
      <w:r w:rsidR="00734824" w:rsidRPr="00154244">
        <w:rPr>
          <w:b/>
        </w:rPr>
        <w:t xml:space="preserve"> </w:t>
      </w:r>
      <w:r w:rsidR="00734824">
        <w:rPr>
          <w:b/>
        </w:rPr>
        <w:t xml:space="preserve">Убинского </w:t>
      </w:r>
      <w:r w:rsidR="00734824" w:rsidRPr="00154244">
        <w:rPr>
          <w:b/>
        </w:rPr>
        <w:t>района</w:t>
      </w:r>
      <w:r w:rsidR="00734824" w:rsidRPr="00AE69F2">
        <w:t xml:space="preserve"> </w:t>
      </w:r>
      <w:r w:rsidR="00734824" w:rsidRPr="00AE69F2">
        <w:rPr>
          <w:b/>
        </w:rPr>
        <w:t>Новосибирской области</w:t>
      </w:r>
    </w:p>
    <w:p w:rsidR="00734824" w:rsidRPr="00154244" w:rsidRDefault="00734824" w:rsidP="00734824">
      <w:pPr>
        <w:ind w:left="5760"/>
        <w:jc w:val="center"/>
        <w:rPr>
          <w:b/>
        </w:rPr>
      </w:pP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/>
          <w:sz w:val="28"/>
          <w:lang w:val="ru-RU"/>
        </w:rPr>
        <w:t xml:space="preserve">          </w:t>
      </w:r>
      <w:r w:rsidRPr="00734824">
        <w:rPr>
          <w:rFonts w:ascii="Times New Roman" w:hAnsi="Times New Roman" w:cs="Times New Roman"/>
          <w:sz w:val="28"/>
          <w:lang w:val="ru-RU"/>
        </w:rPr>
        <w:t>1. Основные понятия, используемые в Порядке и методике: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Базисный период расчета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период времени, принятый за основу расчета экономических показателей.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/>
          <w:sz w:val="28"/>
          <w:lang w:val="ru-RU"/>
        </w:rPr>
        <w:t xml:space="preserve">Среднесрочное бюджетное планирование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/>
          <w:sz w:val="28"/>
          <w:lang w:val="ru-RU"/>
        </w:rPr>
        <w:t xml:space="preserve"> планирование на очередной финансовый год и плановый период.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Текущий финансовый год – год, в котором осуществляется исполнение бюджета, составление и рассмотрение проекта бюджета на очередной финансовый 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>год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и плановый период.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Очередной финансовый год – год, следующий за текущим финансовым годом.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Плановый период – два финансовых года, следующие за очередным финансовым годом.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Отчетный финансовый год – год, предшествующий текущему финансовому году.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Минимальные социальные нормы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показатели минимальной обеспеченности населения важнейшими жилищно-коммунальными, социально-культурными и иными услугами в натуральном выражении.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Индекс-дефлятор цен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индекс, отражающий среднее изменение цен за выбранный период наблюдения (текущий финансовый год, очередной финансовый год, плановый период).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Расчетный показатель по материальным расходам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минимально необходимый размер финансового обеспечения материальных затрат на оказание муниципальной услуги, исчисленный в расчете на конечный показатель деятельности предприятий, организаций, финансируемой из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и предоставляющей данную услугу.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lastRenderedPageBreak/>
        <w:t xml:space="preserve">Процентные расходы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расходы, определяемые в процентном отношении к соответствующему расчетному объему (доходов, расходов)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</w:t>
      </w:r>
    </w:p>
    <w:p w:rsidR="00734824" w:rsidRPr="00426119" w:rsidRDefault="00734824" w:rsidP="00734824">
      <w:pPr>
        <w:pStyle w:val="a9"/>
        <w:widowControl w:val="0"/>
        <w:ind w:right="125" w:firstLine="540"/>
      </w:pPr>
      <w:r>
        <w:t>Б</w:t>
      </w:r>
      <w:r w:rsidRPr="00426119">
        <w:t xml:space="preserve">юджетные услуги – услуги, оказываемые физическим и юридическим лицам в соответствии с </w:t>
      </w:r>
      <w:r>
        <w:t>муниципальным</w:t>
      </w:r>
      <w:r w:rsidRPr="00426119">
        <w:t xml:space="preserve"> заданием органами местного самоуправления, бюджетными учреждениями, иными юридическими лицами безвозмездно или по ценам (тарифам), устанавливаемым в порядке, определенном органами местного самоуправления; </w:t>
      </w:r>
    </w:p>
    <w:p w:rsidR="00734824" w:rsidRPr="00911AA1" w:rsidRDefault="00734824" w:rsidP="00734824">
      <w:pPr>
        <w:pStyle w:val="a7"/>
        <w:rPr>
          <w:bCs/>
          <w:szCs w:val="27"/>
        </w:rPr>
      </w:pPr>
      <w:r>
        <w:rPr>
          <w:bCs/>
          <w:szCs w:val="27"/>
        </w:rPr>
        <w:t>Муниципальное</w:t>
      </w:r>
      <w:r w:rsidRPr="00911AA1">
        <w:rPr>
          <w:bCs/>
          <w:szCs w:val="27"/>
        </w:rPr>
        <w:t xml:space="preserve"> задание – документ, устанавливающий требования к составу, качеству и (или) объему, условиям, порядку и результатам оказания бюджетных услуг.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Cs/>
          <w:sz w:val="28"/>
          <w:szCs w:val="27"/>
          <w:lang w:val="ru-RU"/>
        </w:rPr>
        <w:t>Стоимость бюджетной  услуги – размер финансового обеспечения минимально необходимого для предоставления единицы бюджетной услуги, исчисленный в расчете на население, отдельные группы населения, потребителей и натуральные показатели соответствующих бюджетных услуг.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Субсидии местным бюджетам из бюджета Убинского района – межбюджетные трансферты, предоставляемые бюджетам муниципальных образований в целях </w:t>
      </w:r>
      <w:proofErr w:type="spellStart"/>
      <w:r w:rsidRPr="00734824">
        <w:rPr>
          <w:rFonts w:ascii="Times New Roman" w:hAnsi="Times New Roman" w:cs="Times New Roman"/>
          <w:sz w:val="28"/>
          <w:lang w:val="ru-RU"/>
        </w:rPr>
        <w:t>софинансирования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Расходные обязательства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обусловленные законом, иным нормативным правовым актом, договором или соглашением обязанности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или действующего от его имени бюджетного учреждения предоставить физическому или юридическому лицу, иному публично-правовому образованию средства из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 Бюджетные обязательства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расходные обязательства, подлежащие исполнению в соответствующем финансовом году.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Бюджетные ассигнования – предельные объемы денежных средств, предусмотренных в соответствующем финансовом году для исполнения бюджетных обязательств.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Отраслевая система оплаты труда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система оплаты труда, устанавливающая дифференцированные условия оплаты труда по отраслям бюджетной сферы, исходя из значимости оказываемых отраслью бюджетных услуг, специфики и условий труда в каждой отрасли и возможностей бюджета по ее содержанию. </w:t>
      </w:r>
    </w:p>
    <w:p w:rsidR="00734824" w:rsidRPr="00734824" w:rsidRDefault="00734824" w:rsidP="00734824">
      <w:pPr>
        <w:pStyle w:val="ConsPlusNormal"/>
        <w:widowControl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   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2. Порядок и методика расчетов расходов местного бюджета </w:t>
      </w:r>
      <w:proofErr w:type="spellStart"/>
      <w:r w:rsidR="007C0803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 Основные принципы расчета расходов.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.1.1. Расчет объема </w:t>
      </w:r>
      <w:r>
        <w:t xml:space="preserve">бюджетных ассигнований </w:t>
      </w:r>
      <w:r w:rsidRPr="00911AA1">
        <w:t>расходных обязательств</w:t>
      </w:r>
      <w:r>
        <w:t xml:space="preserve"> </w:t>
      </w:r>
      <w:proofErr w:type="spellStart"/>
      <w:r w:rsidR="00150955">
        <w:t>Новодубровского</w:t>
      </w:r>
      <w:proofErr w:type="spellEnd"/>
      <w:r>
        <w:t xml:space="preserve"> сельсовета</w:t>
      </w:r>
      <w:r w:rsidRPr="00911AA1">
        <w:t xml:space="preserve"> </w:t>
      </w:r>
      <w:r>
        <w:t>Убинского района</w:t>
      </w:r>
      <w:r w:rsidRPr="00911AA1">
        <w:t xml:space="preserve"> на соответствующий финансовый год производится по следующим основным направлениям расходов: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оказание бюджетных услуг;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 xml:space="preserve">обеспечение </w:t>
      </w:r>
      <w:r>
        <w:t>выполнения функций</w:t>
      </w:r>
      <w:r w:rsidRPr="00911AA1">
        <w:t xml:space="preserve"> бюджетных учреждений;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 xml:space="preserve">на предоставление мер социальной поддержки населению </w:t>
      </w:r>
      <w:r w:rsidRPr="00911AA1">
        <w:t xml:space="preserve">в соответствии с полномочиями, установленными законодательством </w:t>
      </w:r>
      <w:r>
        <w:t>Российской Федерации, Новосибирской области,</w:t>
      </w:r>
      <w:r w:rsidRPr="00911AA1">
        <w:t xml:space="preserve"> </w:t>
      </w:r>
      <w:r>
        <w:t xml:space="preserve">Убинского района, </w:t>
      </w:r>
      <w:proofErr w:type="spellStart"/>
      <w:r w:rsidR="009B1BBC">
        <w:t>Новодубровского</w:t>
      </w:r>
      <w:proofErr w:type="spellEnd"/>
      <w:r>
        <w:t xml:space="preserve"> сельсовета</w:t>
      </w:r>
      <w:r w:rsidRPr="00911AA1">
        <w:t xml:space="preserve">; 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процентные расходы;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други</w:t>
      </w:r>
      <w:r>
        <w:t>е</w:t>
      </w:r>
      <w:r w:rsidRPr="00911AA1">
        <w:t xml:space="preserve"> расход</w:t>
      </w:r>
      <w:r>
        <w:t>ы</w:t>
      </w:r>
      <w:r w:rsidRPr="00911AA1">
        <w:t>, не учтенны</w:t>
      </w:r>
      <w:r>
        <w:t>е</w:t>
      </w:r>
      <w:r w:rsidRPr="00911AA1">
        <w:t xml:space="preserve"> в вышеперечисленных направлениях.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.1.2. В составе </w:t>
      </w:r>
      <w:r w:rsidRPr="001550D6">
        <w:t xml:space="preserve">расходов на обеспечение выполнения функций </w:t>
      </w:r>
      <w:r>
        <w:t>муниципальных</w:t>
      </w:r>
      <w:r w:rsidRPr="00911AA1">
        <w:t xml:space="preserve"> бюджетных учреждений (далее по тексту – </w:t>
      </w:r>
      <w:r>
        <w:t>бюджетных</w:t>
      </w:r>
      <w:r w:rsidRPr="00911AA1">
        <w:t xml:space="preserve"> учреждений), органов власти, предусматриваются следующие расходы: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оплата труда и начисления на выплаты по оплате труда;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выплаты социального характера</w:t>
      </w:r>
      <w:r w:rsidRPr="00911AA1">
        <w:t>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оплата тепловой и электрической энергии;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 w:rsidRPr="00911AA1">
        <w:t>уплата налогов, сборов;</w:t>
      </w:r>
    </w:p>
    <w:p w:rsidR="00734824" w:rsidRDefault="00734824" w:rsidP="00734824">
      <w:pPr>
        <w:shd w:val="clear" w:color="auto" w:fill="FFFFFF"/>
        <w:ind w:firstLine="720"/>
        <w:jc w:val="both"/>
      </w:pPr>
      <w:r w:rsidRPr="00911AA1">
        <w:t>увелич</w:t>
      </w:r>
      <w:r>
        <w:t>ение стоимости основных средств;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материальные расходы и прочие расходы.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 xml:space="preserve">.1.3. Процентные расходы определяются исходя из установленного процента к </w:t>
      </w:r>
      <w:r>
        <w:t xml:space="preserve">соответствующему расчетному </w:t>
      </w:r>
      <w:r w:rsidRPr="00911AA1">
        <w:t>объему</w:t>
      </w:r>
      <w:r>
        <w:t xml:space="preserve"> (доходов, расходов) </w:t>
      </w:r>
      <w:r w:rsidRPr="00911AA1">
        <w:t>бюджета</w:t>
      </w:r>
      <w:r>
        <w:t xml:space="preserve">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</w:t>
      </w:r>
      <w:r w:rsidRPr="00911AA1">
        <w:t>.</w:t>
      </w:r>
    </w:p>
    <w:p w:rsidR="00734824" w:rsidRPr="00911AA1" w:rsidRDefault="00734824" w:rsidP="00734824">
      <w:pPr>
        <w:shd w:val="clear" w:color="auto" w:fill="FFFFFF"/>
        <w:ind w:firstLine="720"/>
        <w:jc w:val="both"/>
      </w:pPr>
      <w:proofErr w:type="gramStart"/>
      <w:r w:rsidRPr="00972C91">
        <w:t>В составе процентных расходов формируются</w:t>
      </w:r>
      <w:r>
        <w:t xml:space="preserve"> расходы на развитие материально-технической базы общественной инфраструктуры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района, на поддержку развития общественной инфраструктуры поселения, разработки и реализации инвестиционных проектов, реализации мер социальной поддержки по обеспечению жильем отдельных категорий граждан </w:t>
      </w:r>
      <w:proofErr w:type="spellStart"/>
      <w:r w:rsidR="009B1BBC">
        <w:t>Новодубровского</w:t>
      </w:r>
      <w:proofErr w:type="spellEnd"/>
      <w:r>
        <w:t xml:space="preserve"> сельсовета Убинского района</w:t>
      </w:r>
      <w:r w:rsidRPr="00911AA1">
        <w:t>,</w:t>
      </w:r>
      <w:r>
        <w:t xml:space="preserve"> средств в форме субсидий местным бюджетам на долевое финансирование инвестиционных программ (проектов) развития общественной инфраструк</w:t>
      </w:r>
      <w:r w:rsidRPr="002F166B">
        <w:t>туры муниципального значения</w:t>
      </w:r>
      <w:r>
        <w:t>.</w:t>
      </w:r>
      <w:proofErr w:type="gramEnd"/>
    </w:p>
    <w:p w:rsidR="00734824" w:rsidRPr="00911AA1" w:rsidRDefault="00734824" w:rsidP="00734824">
      <w:pPr>
        <w:shd w:val="clear" w:color="auto" w:fill="FFFFFF"/>
        <w:ind w:firstLine="720"/>
        <w:jc w:val="both"/>
      </w:pPr>
      <w:r>
        <w:t>2</w:t>
      </w:r>
      <w:r w:rsidRPr="00911AA1">
        <w:t>.1.4. Расходы бюджета</w:t>
      </w:r>
      <w:r>
        <w:t xml:space="preserve"> </w:t>
      </w:r>
      <w:proofErr w:type="spellStart"/>
      <w:r w:rsidR="009B1BBC">
        <w:t>Новодубровского</w:t>
      </w:r>
      <w:proofErr w:type="spellEnd"/>
      <w:r>
        <w:t xml:space="preserve"> сельсовета</w:t>
      </w:r>
      <w:r w:rsidRPr="00911AA1">
        <w:t xml:space="preserve"> </w:t>
      </w:r>
      <w:r>
        <w:t>Убинского района</w:t>
      </w:r>
      <w:r w:rsidRPr="00911AA1">
        <w:t xml:space="preserve"> рассчитываются в рамках среднесрочного бюджетного планирования на очередной финансовый год и 2 последующих года планового периода</w:t>
      </w:r>
      <w:r>
        <w:t>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2.1.5. При формировании бюджета расходные обязательства делятся на действующие и принимаемые обязательства.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Под бюджетными ассигнованиями на исполнение действующих расходных обязательств понимаются ассигнования, состав и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</w:t>
      </w:r>
      <w:r w:rsidRPr="00734824">
        <w:rPr>
          <w:rFonts w:ascii="Times New Roman" w:hAnsi="Times New Roman" w:cs="Times New Roman"/>
          <w:sz w:val="28"/>
          <w:lang w:val="ru-RU"/>
        </w:rPr>
        <w:lastRenderedPageBreak/>
        <w:t>очередном финансовом году или в  плановом периоде, к признанию утратившими силу либо к изменению, с увеличением объема бюджетных ассигнований, предусмотренного на исполнение соответствующих обязательств в текущем финансовом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году, включая договоры и соглашения, заключенные (подлежащие заключению) получателями бюджетных средств во исполнение указанных нормативных правовых актов.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 включая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 xml:space="preserve"> договоры и соглашения, подлежащие заключению получателями бюджетных средств во исполнение указанных и нормативных правовых актов.</w:t>
      </w:r>
    </w:p>
    <w:p w:rsidR="00734824" w:rsidRPr="009B1BBC" w:rsidRDefault="00734824" w:rsidP="00734824">
      <w:pPr>
        <w:pStyle w:val="a7"/>
        <w:rPr>
          <w:bCs/>
          <w:sz w:val="28"/>
        </w:rPr>
      </w:pPr>
      <w:r w:rsidRPr="009B1BBC">
        <w:rPr>
          <w:bCs/>
          <w:sz w:val="28"/>
        </w:rPr>
        <w:t>Формирование принимаемых обязатель</w:t>
      </w:r>
      <w:proofErr w:type="gramStart"/>
      <w:r w:rsidRPr="009B1BBC">
        <w:rPr>
          <w:bCs/>
          <w:sz w:val="28"/>
        </w:rPr>
        <w:t>ств пр</w:t>
      </w:r>
      <w:proofErr w:type="gramEnd"/>
      <w:r w:rsidRPr="009B1BBC">
        <w:rPr>
          <w:bCs/>
          <w:sz w:val="28"/>
        </w:rPr>
        <w:t xml:space="preserve">оизводится после рассмотрения реестра расходных обязательств Главой </w:t>
      </w:r>
      <w:proofErr w:type="spellStart"/>
      <w:r w:rsidR="009B1BBC">
        <w:rPr>
          <w:bCs/>
          <w:sz w:val="28"/>
        </w:rPr>
        <w:t>Новодубровского</w:t>
      </w:r>
      <w:proofErr w:type="spellEnd"/>
      <w:r w:rsidRPr="009B1BBC">
        <w:rPr>
          <w:bCs/>
          <w:sz w:val="28"/>
        </w:rPr>
        <w:t xml:space="preserve"> сельсовета Убинского района.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 Расчет бюджетных ассигнований осуществляется на основе единых подходов и общих принципов, к числу которых относятся: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2.1.6.1. Расходы на оплату труда с начислениями рассчитываются исходя из параметров базисного периода, с применением соответствующих индексов роста заработной платы работников бюджетной сферы, если иной подход не установлен настоящим Порядком и методикой для расчета расходов отдельных отраслей;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для расчета расходов на оплату труда в случае индексации либо изменения условий оплаты труда</w:t>
      </w:r>
      <w:r w:rsidRPr="00734824">
        <w:rPr>
          <w:rFonts w:ascii="Times New Roman" w:hAnsi="Times New Roman" w:cs="Times New Roman"/>
          <w:color w:val="FF0000"/>
          <w:sz w:val="28"/>
          <w:lang w:val="ru-RU"/>
        </w:rPr>
        <w:t xml:space="preserve"> </w:t>
      </w:r>
      <w:r w:rsidRPr="00734824">
        <w:rPr>
          <w:rFonts w:ascii="Times New Roman" w:hAnsi="Times New Roman" w:cs="Times New Roman"/>
          <w:sz w:val="28"/>
          <w:lang w:val="ru-RU"/>
        </w:rPr>
        <w:t>в течение базисного периода принимаются расходы указанного периода в сопоставимых условиях;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2.1.6.2. Базисным периодом для прогнозирования расходов бюджета является отчетный финансовый год, </w:t>
      </w:r>
      <w:r w:rsidRPr="00734824">
        <w:rPr>
          <w:rFonts w:ascii="Times New Roman" w:hAnsi="Times New Roman" w:cs="Times New Roman"/>
          <w:bCs/>
          <w:sz w:val="28"/>
          <w:lang w:val="ru-RU"/>
        </w:rPr>
        <w:t>если иной период не установлен настоящим Порядком и методикой для расчета отдельных расходов;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2.1.6.3. Размер расходов корректируется на </w:t>
      </w:r>
      <w:r w:rsidRPr="0073482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ожидаемые индексы-дефляторы цен </w:t>
      </w:r>
      <w:r w:rsidRPr="00734824">
        <w:rPr>
          <w:rFonts w:ascii="Times New Roman" w:hAnsi="Times New Roman" w:cs="Times New Roman"/>
          <w:color w:val="000000"/>
          <w:sz w:val="28"/>
          <w:lang w:val="ru-RU"/>
        </w:rPr>
        <w:t>(Д):</w:t>
      </w:r>
      <w:r w:rsidRPr="0073482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 </w:t>
      </w:r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текущем финансовом году, на очередной финансовый год, на плановый период, дифференцированные по группам бюджетных расходов;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2.1.6.4. 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Расходы на оплату тепловой и электрической энергии определяются исходя из лимитов потребления в натуральном выражении, тарифов на эти виды услуг, действующих по состоянию на 1 августа текущего финансового года, с учетом НДС, стоимости газа, дров, угля, мазута, нефти, электроэнергии на отопление (далее по </w:t>
      </w:r>
      <w:r w:rsidRPr="00734824">
        <w:rPr>
          <w:rFonts w:ascii="Times New Roman" w:hAnsi="Times New Roman" w:cs="Times New Roman"/>
          <w:sz w:val="28"/>
          <w:lang w:val="ru-RU"/>
        </w:rPr>
        <w:lastRenderedPageBreak/>
        <w:t xml:space="preserve">тексту </w:t>
      </w:r>
      <w:r w:rsidRPr="00734824">
        <w:rPr>
          <w:bCs/>
          <w:szCs w:val="27"/>
          <w:lang w:val="ru-RU"/>
        </w:rPr>
        <w:t>–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других видов топлива), индексов-дефляторов цен  на очередной финансовый год и плановый период.</w:t>
      </w:r>
      <w:proofErr w:type="gramEnd"/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Для бюджетных учреждений, по которым не утверждены лимиты на тепловую (электрическую) энергию, расходы на оплату тепловой (</w:t>
      </w:r>
      <w:proofErr w:type="gramStart"/>
      <w:r w:rsidRPr="00734824">
        <w:rPr>
          <w:rFonts w:ascii="Times New Roman" w:hAnsi="Times New Roman" w:cs="Times New Roman"/>
          <w:sz w:val="28"/>
          <w:lang w:val="ru-RU"/>
        </w:rPr>
        <w:t xml:space="preserve">электрической) </w:t>
      </w:r>
      <w:proofErr w:type="gramEnd"/>
      <w:r w:rsidRPr="00734824">
        <w:rPr>
          <w:rFonts w:ascii="Times New Roman" w:hAnsi="Times New Roman" w:cs="Times New Roman"/>
          <w:sz w:val="28"/>
          <w:lang w:val="ru-RU"/>
        </w:rPr>
        <w:t>энергии определяются исходя из расходов в базисном периоде (с учетом изменения занимаемых площадей, находящихся в эксплуатации) с учетом индексов-дефляторов цен.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2.1.6.5. Объем расходов на увеличение стоимости основных средств бюджетных учреждений, организаций, финансируемых из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района, определяется в размере до 10% от рассчитанной величины расходов, включая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оплату труда с начислениями; выплаты социального характера в правоохранительной деятельности, </w:t>
      </w:r>
      <w:r w:rsidRPr="00734824">
        <w:rPr>
          <w:rFonts w:ascii="Times New Roman" w:hAnsi="Times New Roman" w:cs="Times New Roman"/>
          <w:sz w:val="28"/>
          <w:lang w:val="ru-RU"/>
        </w:rPr>
        <w:t>материальные расходы,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оплату тепловой и электрической энергии; уплату налогов, сборов</w:t>
      </w:r>
      <w:r w:rsidRPr="00734824">
        <w:rPr>
          <w:rFonts w:ascii="Times New Roman" w:hAnsi="Times New Roman" w:cs="Times New Roman"/>
          <w:sz w:val="28"/>
          <w:lang w:val="ru-RU"/>
        </w:rPr>
        <w:t>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2.1.6.6. Планирование расходов в разрезе отраслей осуществляется в пределах нормативных показателей сети с учетом объема муниципального задания на очередной финансовый год и плановый период, а также его выполнения в отчетном финансовом году и текущем финансовом году. При отсутствии нормативных показателей сети в расчет сетевых показателей могут приниматься фактические данные базисного периода.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Новая сеть бюджетных учреждений учитывается согласно расходным обязательствам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на основа</w:t>
      </w:r>
      <w:r w:rsidR="009B2301">
        <w:rPr>
          <w:rFonts w:ascii="Times New Roman" w:hAnsi="Times New Roman" w:cs="Times New Roman"/>
          <w:sz w:val="28"/>
          <w:lang w:val="ru-RU"/>
        </w:rPr>
        <w:t>нии нормативного акта А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дминистрации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Внесение изменений в реестр расходных обязательств осуществляется до утверждения бюджета на очередной финансовый год.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</w:pPr>
      <w:r w:rsidRPr="00734824">
        <w:rPr>
          <w:rFonts w:ascii="Times New Roman" w:hAnsi="Times New Roman" w:cs="Times New Roman"/>
          <w:color w:val="000000"/>
          <w:sz w:val="28"/>
          <w:lang w:val="ru-RU"/>
        </w:rPr>
        <w:t>2.1.6.7. Р</w:t>
      </w:r>
      <w:r w:rsidRPr="00734824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асходные обязательства </w:t>
      </w:r>
      <w:proofErr w:type="spellStart"/>
      <w:r w:rsidR="009B2301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color w:val="000000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pacing w:val="-1"/>
          <w:sz w:val="28"/>
          <w:szCs w:val="28"/>
          <w:lang w:val="ru-RU"/>
        </w:rPr>
        <w:t xml:space="preserve"> Убинского района, возникшие из обязательств Убинского района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учитываются </w:t>
      </w:r>
      <w:r w:rsidRPr="00734824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отдельно по каждому обязательству в размере, установленном нормативным правовым актом;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2.1.6.8. В</w:t>
      </w:r>
      <w:r w:rsidRPr="00734824">
        <w:rPr>
          <w:rFonts w:ascii="Times New Roman" w:hAnsi="Times New Roman" w:cs="Times New Roman"/>
          <w:sz w:val="28"/>
          <w:lang w:val="ru-RU"/>
        </w:rPr>
        <w:t xml:space="preserve"> состав расходов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 включаются расходы, осуществляемые за счет доходов бюджетных учреждений от оказания платных услуг и безвозмездных поступлений и средств от иной приносящей доход деятельности; 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bCs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2.1.7. По отраслям, учреждениям, организациям и мероприятиям, финансируемым из бюджета 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Убинского, материальные расходы определяются в соответствии с расчетными показателями по материальным расходам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Убинского района. Р</w:t>
      </w:r>
      <w:r w:rsidRPr="00734824">
        <w:rPr>
          <w:rFonts w:ascii="Times New Roman" w:hAnsi="Times New Roman" w:cs="Times New Roman"/>
          <w:bCs/>
          <w:sz w:val="28"/>
          <w:lang w:val="ru-RU"/>
        </w:rPr>
        <w:t xml:space="preserve">асходы на </w:t>
      </w:r>
      <w:r w:rsidRPr="00734824">
        <w:rPr>
          <w:rFonts w:ascii="Times New Roman" w:hAnsi="Times New Roman" w:cs="Times New Roman"/>
          <w:bCs/>
          <w:sz w:val="28"/>
          <w:lang w:val="ru-RU"/>
        </w:rPr>
        <w:lastRenderedPageBreak/>
        <w:t>оплату налога на имущество, земельного налога и транспортного налога и других налогов и сборов определяются в соответствии с законодательством;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 xml:space="preserve">2.1.8. По отраслям, учреждениям, организациям и мероприятиям, финансируемым из бюджета </w:t>
      </w:r>
      <w:proofErr w:type="spellStart"/>
      <w:r w:rsidR="009B2301">
        <w:rPr>
          <w:rFonts w:ascii="Times New Roman" w:hAnsi="Times New Roman" w:cs="Times New Roman"/>
          <w:sz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  Убинского района, расходы по которым определяются не в соответствии с расчетными показателями по материальным расходам бюджета Убинского района, применяется следующий порядок их определения: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34824">
        <w:rPr>
          <w:rFonts w:ascii="Times New Roman" w:hAnsi="Times New Roman" w:cs="Times New Roman"/>
          <w:sz w:val="28"/>
          <w:szCs w:val="28"/>
          <w:lang w:val="ru-RU"/>
        </w:rPr>
        <w:t xml:space="preserve">раздельно определяются расходы на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оплату труда с начислениями, оплату тепловой и электрической энергии, уплату налогов, сборов,</w:t>
      </w:r>
      <w:r w:rsidRPr="00734824">
        <w:rPr>
          <w:rFonts w:ascii="Times New Roman" w:hAnsi="Times New Roman" w:cs="Times New Roman"/>
          <w:sz w:val="28"/>
          <w:szCs w:val="28"/>
          <w:lang w:val="ru-RU"/>
        </w:rPr>
        <w:t xml:space="preserve"> материальные расходы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увеличение стоимости основных средств;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за базовые затраты принимаются сложившиеся фактические (плановые) затраты в базисный период;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sz w:val="28"/>
          <w:lang w:val="ru-RU"/>
        </w:rPr>
        <w:t>объем расходов может корректироваться на индексы-дефляторы цен на текущий финансовый год, на очередной финансовый год и плановый период;</w:t>
      </w:r>
    </w:p>
    <w:p w:rsidR="00734824" w:rsidRPr="00734824" w:rsidRDefault="00734824" w:rsidP="00734824">
      <w:pPr>
        <w:pStyle w:val="ConsPlusNormal"/>
        <w:widowControl/>
        <w:jc w:val="both"/>
        <w:rPr>
          <w:rFonts w:ascii="Times New Roman" w:hAnsi="Times New Roman" w:cs="Times New Roman"/>
          <w:sz w:val="28"/>
          <w:lang w:val="ru-RU"/>
        </w:rPr>
      </w:pPr>
      <w:r w:rsidRPr="00734824">
        <w:rPr>
          <w:rFonts w:ascii="Times New Roman" w:hAnsi="Times New Roman" w:cs="Times New Roman"/>
          <w:bCs/>
          <w:sz w:val="28"/>
          <w:lang w:val="ru-RU"/>
        </w:rPr>
        <w:t xml:space="preserve">2.1.9. </w:t>
      </w:r>
      <w:r w:rsidRPr="00734824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В проект решения о бюджете </w:t>
      </w:r>
      <w:proofErr w:type="spellStart"/>
      <w:r w:rsidR="009B2301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pacing w:val="3"/>
          <w:sz w:val="28"/>
          <w:szCs w:val="28"/>
          <w:lang w:val="ru-RU"/>
        </w:rPr>
        <w:t xml:space="preserve"> Убинского района включаются расходы, порядок расчета которых не </w:t>
      </w:r>
      <w:r w:rsidRPr="00734824">
        <w:rPr>
          <w:rFonts w:ascii="Times New Roman" w:hAnsi="Times New Roman" w:cs="Times New Roman"/>
          <w:color w:val="000000"/>
          <w:spacing w:val="1"/>
          <w:sz w:val="28"/>
          <w:szCs w:val="28"/>
          <w:lang w:val="ru-RU"/>
        </w:rPr>
        <w:t xml:space="preserve">предусмотрен настоящим Порядком и методикой, на основании нормативных правовых актов, договоров, соглашений, определяющих расходные 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обязательства  </w:t>
      </w:r>
      <w:proofErr w:type="spellStart"/>
      <w:r w:rsidR="009B2301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Новодубровского</w:t>
      </w:r>
      <w:proofErr w:type="spellEnd"/>
      <w:r w:rsidRPr="00734824">
        <w:rPr>
          <w:rFonts w:ascii="Times New Roman" w:hAnsi="Times New Roman" w:cs="Times New Roman"/>
          <w:sz w:val="28"/>
          <w:lang w:val="ru-RU"/>
        </w:rPr>
        <w:t xml:space="preserve"> сельсовета</w:t>
      </w:r>
      <w:r w:rsidRPr="007348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Убинского района.</w:t>
      </w:r>
    </w:p>
    <w:p w:rsidR="00734824" w:rsidRPr="00734824" w:rsidRDefault="00734824" w:rsidP="00734824">
      <w:pPr>
        <w:pStyle w:val="ConsPlusNormal"/>
        <w:widowControl/>
        <w:ind w:firstLine="540"/>
        <w:jc w:val="both"/>
        <w:rPr>
          <w:lang w:val="ru-RU"/>
        </w:rPr>
      </w:pPr>
      <w:r w:rsidRPr="00734824">
        <w:rPr>
          <w:lang w:val="ru-RU"/>
        </w:rPr>
        <w:t xml:space="preserve">   </w:t>
      </w:r>
    </w:p>
    <w:p w:rsidR="00DC23BC" w:rsidRDefault="00DC23BC" w:rsidP="00D159B9">
      <w:pPr>
        <w:ind w:left="708"/>
        <w:rPr>
          <w:sz w:val="24"/>
        </w:rPr>
      </w:pPr>
    </w:p>
    <w:p w:rsidR="0024610A" w:rsidRPr="00B10937" w:rsidRDefault="0024610A" w:rsidP="0024610A">
      <w:pPr>
        <w:jc w:val="right"/>
      </w:pPr>
    </w:p>
    <w:p w:rsidR="0024610A" w:rsidRPr="00027491" w:rsidRDefault="0024610A" w:rsidP="0024610A">
      <w:pPr>
        <w:jc w:val="right"/>
      </w:pPr>
    </w:p>
    <w:p w:rsidR="00DC23BC" w:rsidRDefault="00DC23BC" w:rsidP="00D159B9">
      <w:pPr>
        <w:ind w:left="708"/>
        <w:rPr>
          <w:sz w:val="24"/>
        </w:rPr>
      </w:pPr>
    </w:p>
    <w:p w:rsidR="00DC23BC" w:rsidRDefault="00DC23BC" w:rsidP="00D159B9">
      <w:pPr>
        <w:ind w:left="708"/>
        <w:rPr>
          <w:sz w:val="24"/>
        </w:rPr>
      </w:pPr>
    </w:p>
    <w:sectPr w:rsidR="00DC23BC" w:rsidSect="00D51C50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42BDE"/>
    <w:multiLevelType w:val="hybridMultilevel"/>
    <w:tmpl w:val="05865622"/>
    <w:lvl w:ilvl="0" w:tplc="37F62D6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2544ED"/>
    <w:multiLevelType w:val="hybridMultilevel"/>
    <w:tmpl w:val="94144B58"/>
    <w:lvl w:ilvl="0" w:tplc="E716D734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F16EA1"/>
    <w:multiLevelType w:val="multilevel"/>
    <w:tmpl w:val="B5CE48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D455D4"/>
    <w:multiLevelType w:val="hybridMultilevel"/>
    <w:tmpl w:val="5D12E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525"/>
    <w:rsid w:val="00021775"/>
    <w:rsid w:val="0002734E"/>
    <w:rsid w:val="0005467E"/>
    <w:rsid w:val="00080F63"/>
    <w:rsid w:val="000A2D17"/>
    <w:rsid w:val="000B1252"/>
    <w:rsid w:val="000B6D0A"/>
    <w:rsid w:val="000C0ADF"/>
    <w:rsid w:val="000D358A"/>
    <w:rsid w:val="000E57A0"/>
    <w:rsid w:val="001014B5"/>
    <w:rsid w:val="0011469A"/>
    <w:rsid w:val="00150955"/>
    <w:rsid w:val="0016709E"/>
    <w:rsid w:val="00175831"/>
    <w:rsid w:val="00195F74"/>
    <w:rsid w:val="001C1D49"/>
    <w:rsid w:val="001C4A42"/>
    <w:rsid w:val="002057AC"/>
    <w:rsid w:val="002113B6"/>
    <w:rsid w:val="00243049"/>
    <w:rsid w:val="0024610A"/>
    <w:rsid w:val="002971A8"/>
    <w:rsid w:val="002C2341"/>
    <w:rsid w:val="002F0DF5"/>
    <w:rsid w:val="002F4FBB"/>
    <w:rsid w:val="002F622A"/>
    <w:rsid w:val="003346E9"/>
    <w:rsid w:val="0037047D"/>
    <w:rsid w:val="00377FA1"/>
    <w:rsid w:val="003A2150"/>
    <w:rsid w:val="003A7890"/>
    <w:rsid w:val="003B7CEE"/>
    <w:rsid w:val="003C2E6C"/>
    <w:rsid w:val="003F69D7"/>
    <w:rsid w:val="004068BC"/>
    <w:rsid w:val="00443597"/>
    <w:rsid w:val="004564DB"/>
    <w:rsid w:val="00480DC0"/>
    <w:rsid w:val="00481967"/>
    <w:rsid w:val="00495BCA"/>
    <w:rsid w:val="004D5CA6"/>
    <w:rsid w:val="004E4FD5"/>
    <w:rsid w:val="005104B1"/>
    <w:rsid w:val="00515BF4"/>
    <w:rsid w:val="0052511B"/>
    <w:rsid w:val="005575C5"/>
    <w:rsid w:val="00570884"/>
    <w:rsid w:val="00587E28"/>
    <w:rsid w:val="00595CF4"/>
    <w:rsid w:val="005B0F85"/>
    <w:rsid w:val="005D1323"/>
    <w:rsid w:val="005D490E"/>
    <w:rsid w:val="005E03D8"/>
    <w:rsid w:val="0060028B"/>
    <w:rsid w:val="00602AB5"/>
    <w:rsid w:val="0060549E"/>
    <w:rsid w:val="006509DD"/>
    <w:rsid w:val="00666B47"/>
    <w:rsid w:val="006746AE"/>
    <w:rsid w:val="00685235"/>
    <w:rsid w:val="006F60F9"/>
    <w:rsid w:val="00734824"/>
    <w:rsid w:val="00750D2F"/>
    <w:rsid w:val="00757236"/>
    <w:rsid w:val="00780A31"/>
    <w:rsid w:val="00781D97"/>
    <w:rsid w:val="00795701"/>
    <w:rsid w:val="007C0803"/>
    <w:rsid w:val="00810A2A"/>
    <w:rsid w:val="00820D5A"/>
    <w:rsid w:val="008301D2"/>
    <w:rsid w:val="00854B2A"/>
    <w:rsid w:val="00856754"/>
    <w:rsid w:val="00861765"/>
    <w:rsid w:val="0088329A"/>
    <w:rsid w:val="008A5351"/>
    <w:rsid w:val="008E01E3"/>
    <w:rsid w:val="008F1F0F"/>
    <w:rsid w:val="008F7C9C"/>
    <w:rsid w:val="00910340"/>
    <w:rsid w:val="009137DF"/>
    <w:rsid w:val="00952E44"/>
    <w:rsid w:val="00977882"/>
    <w:rsid w:val="009B1BBC"/>
    <w:rsid w:val="009B2301"/>
    <w:rsid w:val="009E6230"/>
    <w:rsid w:val="00A25018"/>
    <w:rsid w:val="00A320AD"/>
    <w:rsid w:val="00A4525C"/>
    <w:rsid w:val="00A6427C"/>
    <w:rsid w:val="00AC3064"/>
    <w:rsid w:val="00AD0622"/>
    <w:rsid w:val="00AE1ACD"/>
    <w:rsid w:val="00AF35AF"/>
    <w:rsid w:val="00B04C8B"/>
    <w:rsid w:val="00B2423E"/>
    <w:rsid w:val="00B53539"/>
    <w:rsid w:val="00B76154"/>
    <w:rsid w:val="00B835A5"/>
    <w:rsid w:val="00BA7F46"/>
    <w:rsid w:val="00BE01A5"/>
    <w:rsid w:val="00BE0A5C"/>
    <w:rsid w:val="00C0120D"/>
    <w:rsid w:val="00C179B5"/>
    <w:rsid w:val="00C4545B"/>
    <w:rsid w:val="00C84D15"/>
    <w:rsid w:val="00CA3090"/>
    <w:rsid w:val="00CA3B46"/>
    <w:rsid w:val="00D03FC9"/>
    <w:rsid w:val="00D159B9"/>
    <w:rsid w:val="00D246BE"/>
    <w:rsid w:val="00D42349"/>
    <w:rsid w:val="00D51C50"/>
    <w:rsid w:val="00D907F4"/>
    <w:rsid w:val="00D91E61"/>
    <w:rsid w:val="00DC23BC"/>
    <w:rsid w:val="00DC6E87"/>
    <w:rsid w:val="00DF14F5"/>
    <w:rsid w:val="00E06246"/>
    <w:rsid w:val="00E06525"/>
    <w:rsid w:val="00E2794F"/>
    <w:rsid w:val="00E357B9"/>
    <w:rsid w:val="00E51823"/>
    <w:rsid w:val="00E865A3"/>
    <w:rsid w:val="00EA76E4"/>
    <w:rsid w:val="00EC48D0"/>
    <w:rsid w:val="00ED2588"/>
    <w:rsid w:val="00EE0038"/>
    <w:rsid w:val="00F017F3"/>
    <w:rsid w:val="00F062E9"/>
    <w:rsid w:val="00F30B99"/>
    <w:rsid w:val="00F44D09"/>
    <w:rsid w:val="00F45583"/>
    <w:rsid w:val="00F75098"/>
    <w:rsid w:val="00FC30B9"/>
    <w:rsid w:val="00FE5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5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06525"/>
    <w:pPr>
      <w:keepNext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525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character" w:styleId="a3">
    <w:name w:val="Hyperlink"/>
    <w:semiHidden/>
    <w:unhideWhenUsed/>
    <w:rsid w:val="00E06525"/>
    <w:rPr>
      <w:color w:val="0000FF"/>
      <w:u w:val="single"/>
    </w:rPr>
  </w:style>
  <w:style w:type="paragraph" w:styleId="a4">
    <w:name w:val="Normal (Web)"/>
    <w:basedOn w:val="a"/>
    <w:unhideWhenUsed/>
    <w:rsid w:val="00E06525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Title"/>
    <w:basedOn w:val="a"/>
    <w:link w:val="a6"/>
    <w:qFormat/>
    <w:rsid w:val="00E06525"/>
    <w:pPr>
      <w:tabs>
        <w:tab w:val="left" w:pos="0"/>
      </w:tabs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06525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7">
    <w:name w:val="Body Text"/>
    <w:basedOn w:val="a"/>
    <w:link w:val="a8"/>
    <w:semiHidden/>
    <w:unhideWhenUsed/>
    <w:rsid w:val="00E06525"/>
    <w:pPr>
      <w:jc w:val="both"/>
    </w:pPr>
    <w:rPr>
      <w:sz w:val="24"/>
    </w:rPr>
  </w:style>
  <w:style w:type="character" w:customStyle="1" w:styleId="a8">
    <w:name w:val="Основной текст Знак"/>
    <w:basedOn w:val="a0"/>
    <w:link w:val="a7"/>
    <w:semiHidden/>
    <w:rsid w:val="00E06525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9">
    <w:name w:val="Body Text Indent"/>
    <w:basedOn w:val="a"/>
    <w:link w:val="aa"/>
    <w:semiHidden/>
    <w:unhideWhenUsed/>
    <w:rsid w:val="00E06525"/>
    <w:pPr>
      <w:ind w:left="6521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semiHidden/>
    <w:rsid w:val="00E06525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3">
    <w:name w:val="Body Text 3"/>
    <w:basedOn w:val="a"/>
    <w:link w:val="30"/>
    <w:semiHidden/>
    <w:unhideWhenUsed/>
    <w:rsid w:val="00E06525"/>
    <w:pPr>
      <w:tabs>
        <w:tab w:val="num" w:pos="720"/>
      </w:tabs>
      <w:jc w:val="both"/>
    </w:pPr>
    <w:rPr>
      <w:color w:val="auto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E06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06525"/>
    <w:pPr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semiHidden/>
    <w:rsid w:val="00E065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unhideWhenUsed/>
    <w:rsid w:val="00E06525"/>
    <w:pPr>
      <w:ind w:firstLine="720"/>
      <w:jc w:val="both"/>
    </w:pPr>
  </w:style>
  <w:style w:type="character" w:customStyle="1" w:styleId="32">
    <w:name w:val="Основной текст с отступом 3 Знак"/>
    <w:basedOn w:val="a0"/>
    <w:link w:val="31"/>
    <w:semiHidden/>
    <w:rsid w:val="00E0652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B76154"/>
    <w:rPr>
      <w:i/>
      <w:iCs/>
    </w:rPr>
  </w:style>
  <w:style w:type="paragraph" w:customStyle="1" w:styleId="ConsPlusNormal">
    <w:name w:val="ConsPlusNormal"/>
    <w:rsid w:val="008F1F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bidi="en-US"/>
    </w:rPr>
  </w:style>
  <w:style w:type="paragraph" w:styleId="ac">
    <w:name w:val="List Paragraph"/>
    <w:basedOn w:val="a"/>
    <w:uiPriority w:val="34"/>
    <w:qFormat/>
    <w:rsid w:val="0052511B"/>
    <w:pPr>
      <w:ind w:left="720"/>
      <w:contextualSpacing/>
    </w:pPr>
  </w:style>
  <w:style w:type="character" w:customStyle="1" w:styleId="2Exact">
    <w:name w:val="Основной текст (2) Exact"/>
    <w:basedOn w:val="a0"/>
    <w:link w:val="21"/>
    <w:rsid w:val="0052511B"/>
    <w:rPr>
      <w:rFonts w:ascii="Arial" w:eastAsia="Arial" w:hAnsi="Arial" w:cs="Arial"/>
      <w:spacing w:val="5"/>
      <w:sz w:val="13"/>
      <w:szCs w:val="13"/>
      <w:shd w:val="clear" w:color="auto" w:fill="FFFFFF"/>
      <w:lang w:val="en-US"/>
    </w:rPr>
  </w:style>
  <w:style w:type="character" w:customStyle="1" w:styleId="20ptExact">
    <w:name w:val="Основной текст (2) + Интервал 0 pt Exact"/>
    <w:basedOn w:val="2Exact"/>
    <w:rsid w:val="0052511B"/>
    <w:rPr>
      <w:color w:val="000000"/>
      <w:spacing w:val="0"/>
      <w:w w:val="100"/>
      <w:position w:val="0"/>
    </w:rPr>
  </w:style>
  <w:style w:type="character" w:customStyle="1" w:styleId="ad">
    <w:name w:val="Основной текст_"/>
    <w:basedOn w:val="a0"/>
    <w:link w:val="11"/>
    <w:rsid w:val="0052511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pt0pt">
    <w:name w:val="Основной текст + 10 pt;Интервал 0 pt"/>
    <w:basedOn w:val="ad"/>
    <w:rsid w:val="0052511B"/>
    <w:rPr>
      <w:color w:val="000000"/>
      <w:spacing w:val="10"/>
      <w:w w:val="100"/>
      <w:position w:val="0"/>
      <w:sz w:val="20"/>
      <w:szCs w:val="20"/>
      <w:lang w:val="en-US"/>
    </w:rPr>
  </w:style>
  <w:style w:type="character" w:customStyle="1" w:styleId="ae">
    <w:name w:val="Основной текст + Малые прописные"/>
    <w:basedOn w:val="ad"/>
    <w:rsid w:val="0052511B"/>
    <w:rPr>
      <w:smallCaps/>
      <w:color w:val="000000"/>
      <w:spacing w:val="0"/>
      <w:w w:val="100"/>
      <w:position w:val="0"/>
      <w:lang w:val="ru-RU"/>
    </w:rPr>
  </w:style>
  <w:style w:type="paragraph" w:customStyle="1" w:styleId="21">
    <w:name w:val="Основной текст (2)"/>
    <w:basedOn w:val="a"/>
    <w:link w:val="2Exact"/>
    <w:rsid w:val="0052511B"/>
    <w:pPr>
      <w:widowControl w:val="0"/>
      <w:shd w:val="clear" w:color="auto" w:fill="FFFFFF"/>
      <w:spacing w:line="0" w:lineRule="atLeast"/>
    </w:pPr>
    <w:rPr>
      <w:rFonts w:ascii="Arial" w:eastAsia="Arial" w:hAnsi="Arial" w:cs="Arial"/>
      <w:color w:val="auto"/>
      <w:spacing w:val="5"/>
      <w:sz w:val="13"/>
      <w:szCs w:val="13"/>
      <w:lang w:val="en-US" w:eastAsia="en-US"/>
    </w:rPr>
  </w:style>
  <w:style w:type="paragraph" w:customStyle="1" w:styleId="11">
    <w:name w:val="Основной текст1"/>
    <w:basedOn w:val="a"/>
    <w:link w:val="ad"/>
    <w:rsid w:val="0052511B"/>
    <w:pPr>
      <w:widowControl w:val="0"/>
      <w:shd w:val="clear" w:color="auto" w:fill="FFFFFF"/>
      <w:spacing w:line="250" w:lineRule="exact"/>
      <w:jc w:val="both"/>
    </w:pPr>
    <w:rPr>
      <w:color w:val="auto"/>
      <w:sz w:val="22"/>
      <w:szCs w:val="22"/>
      <w:lang w:eastAsia="en-US"/>
    </w:rPr>
  </w:style>
  <w:style w:type="character" w:styleId="af">
    <w:name w:val="Strong"/>
    <w:qFormat/>
    <w:rsid w:val="00734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30F65-B08E-46E0-93E9-FAA707139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2019-12-11T09:52:00Z</cp:lastPrinted>
  <dcterms:created xsi:type="dcterms:W3CDTF">2019-12-04T08:55:00Z</dcterms:created>
  <dcterms:modified xsi:type="dcterms:W3CDTF">2020-11-20T07:39:00Z</dcterms:modified>
</cp:coreProperties>
</file>